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B" w:rsidRDefault="00A6011B" w:rsidP="00A6011B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3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26. ožujka </w:t>
      </w:r>
      <w:r>
        <w:rPr>
          <w:rFonts w:asciiTheme="minorHAnsi" w:hAnsiTheme="minorHAnsi" w:cstheme="minorHAnsi"/>
          <w:b/>
          <w:sz w:val="24"/>
          <w:szCs w:val="24"/>
        </w:rPr>
        <w:t>2024. godine:</w:t>
      </w: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A6011B">
        <w:rPr>
          <w:rFonts w:asciiTheme="minorHAnsi" w:hAnsiTheme="minorHAnsi" w:cstheme="minorHAnsi"/>
          <w:sz w:val="24"/>
          <w:szCs w:val="24"/>
        </w:rPr>
        <w:t xml:space="preserve">Ad.1.) </w:t>
      </w:r>
      <w:r>
        <w:rPr>
          <w:rFonts w:asciiTheme="minorHAnsi" w:hAnsiTheme="minorHAnsi" w:cstheme="minorHAnsi"/>
          <w:sz w:val="24"/>
          <w:szCs w:val="24"/>
        </w:rPr>
        <w:t>Usvojen je Prijedlog Statuta Srednje škole fra Andrije Kačića Miošića, Ploče.</w:t>
      </w: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Ad.2.) Usvojen je Godišnji izvještaj o izvršenju financijskog plana proračunskog korisnika jedinice lokalne i područne (regionalne) samouprave 2023.</w:t>
      </w: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Ad.3.) </w:t>
      </w:r>
      <w:r>
        <w:rPr>
          <w:rFonts w:asciiTheme="minorHAnsi" w:hAnsiTheme="minorHAnsi" w:cstheme="minorHAnsi"/>
          <w:sz w:val="24"/>
          <w:szCs w:val="24"/>
        </w:rPr>
        <w:t>Donesena je Odluka o izmjeni i dopuni Godišnjeg plana i programa rada Škole za školsku 2023./2024. godinu.</w:t>
      </w: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Ad.4.) </w:t>
      </w:r>
      <w:r w:rsidRPr="00CA6238">
        <w:rPr>
          <w:rFonts w:asciiTheme="minorHAnsi" w:hAnsiTheme="minorHAnsi" w:cstheme="minorHAnsi"/>
          <w:sz w:val="24"/>
          <w:szCs w:val="24"/>
        </w:rPr>
        <w:t>Dana je informacija o aktualnostima u Školi.</w:t>
      </w:r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Ad.5.)</w:t>
      </w:r>
      <w:r w:rsidRPr="00CA6238">
        <w:rPr>
          <w:rFonts w:asciiTheme="minorHAnsi" w:hAnsiTheme="minorHAnsi" w:cstheme="minorHAnsi"/>
          <w:sz w:val="24"/>
          <w:szCs w:val="24"/>
        </w:rPr>
        <w:t xml:space="preserve"> Usvojen je zapisnik s tekuće sjednice.</w:t>
      </w:r>
      <w:bookmarkStart w:id="0" w:name="_GoBack"/>
      <w:bookmarkEnd w:id="0"/>
    </w:p>
    <w:p w:rsidR="00A6011B" w:rsidRDefault="00A6011B" w:rsidP="00B13091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:rsidR="00B13091" w:rsidRDefault="00B13091" w:rsidP="00B13091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31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8. veljače  2024. godine:</w:t>
      </w:r>
    </w:p>
    <w:p w:rsidR="00B13091" w:rsidRDefault="00B13091" w:rsidP="00B13091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B13091">
        <w:rPr>
          <w:rFonts w:asciiTheme="minorHAnsi" w:hAnsiTheme="minorHAnsi" w:cstheme="minorHAnsi"/>
          <w:sz w:val="24"/>
          <w:szCs w:val="24"/>
        </w:rPr>
        <w:t xml:space="preserve">Ad.1.) </w:t>
      </w:r>
      <w:r>
        <w:rPr>
          <w:rFonts w:asciiTheme="minorHAnsi" w:hAnsiTheme="minorHAnsi" w:cstheme="minorHAnsi"/>
          <w:sz w:val="24"/>
          <w:szCs w:val="24"/>
        </w:rPr>
        <w:t>Usvojen je Financijski izvještaj za 2023. godinu.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Ad.2.) Prezentiran je osvrt na učenje i vladanje učenika na kraju prvog polugodišta školske 2023./2024. godine.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Ad.3.) Donesena je Odluka o izmjeni i dopuni Godišnjeg plana i programa rada Škole za školsku 2023./2024. godinu.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Ad.4.) Donesen je Pravilnik o radu školske knjižnice.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Ad.5.) Donesena je Odluka o izmjeni Povjerenstva za kvalitetu Škole.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Ad.6.) </w:t>
      </w:r>
      <w:r w:rsidRPr="00CA6238">
        <w:rPr>
          <w:rFonts w:asciiTheme="minorHAnsi" w:hAnsiTheme="minorHAnsi" w:cstheme="minorHAnsi"/>
          <w:sz w:val="24"/>
          <w:szCs w:val="24"/>
        </w:rPr>
        <w:t>Dana je informacija o aktualnostima u Školi.</w:t>
      </w:r>
    </w:p>
    <w:p w:rsidR="00B13091" w:rsidRP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Ad.7.) </w:t>
      </w:r>
      <w:r w:rsidRPr="00CA6238">
        <w:rPr>
          <w:rFonts w:asciiTheme="minorHAnsi" w:hAnsiTheme="minorHAnsi" w:cstheme="minorHAnsi"/>
          <w:sz w:val="24"/>
          <w:szCs w:val="24"/>
        </w:rPr>
        <w:t>Usvojen je zapisnik s tekuće sjednice.</w:t>
      </w:r>
    </w:p>
    <w:p w:rsidR="00B13091" w:rsidRDefault="00B13091" w:rsidP="005B0003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:rsidR="005B0003" w:rsidRDefault="005B0003" w:rsidP="005B0003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30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16. siječnja 2024. godine:</w:t>
      </w:r>
    </w:p>
    <w:p w:rsidR="005B0003" w:rsidRDefault="005B0003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Ad.1.) Dana je informacija o stupanju na snagu Odluke o imenovanju ravnateljice.</w:t>
      </w:r>
    </w:p>
    <w:p w:rsidR="005B0003" w:rsidRPr="005A09D2" w:rsidRDefault="005B0003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Ad.2.) Donesena je Odluka o provođenju popisa sredstava za 2023. godinu.</w:t>
      </w:r>
    </w:p>
    <w:p w:rsidR="005B0003" w:rsidRPr="00CA6238" w:rsidRDefault="005B0003" w:rsidP="005B000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Ad.4.) Dana je informacija o aktualnostima u Školi.</w:t>
      </w:r>
    </w:p>
    <w:p w:rsidR="005B0003" w:rsidRDefault="005B0003" w:rsidP="005B0003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Ad.5.) Usvojen je zapisnik s tekuće sjednice.</w:t>
      </w:r>
    </w:p>
    <w:p w:rsidR="009C2057" w:rsidRDefault="009C2057"/>
    <w:sectPr w:rsidR="009C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3"/>
    <w:rsid w:val="005B0003"/>
    <w:rsid w:val="009C2057"/>
    <w:rsid w:val="00A6011B"/>
    <w:rsid w:val="00B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3</cp:revision>
  <dcterms:created xsi:type="dcterms:W3CDTF">2024-01-24T11:57:00Z</dcterms:created>
  <dcterms:modified xsi:type="dcterms:W3CDTF">2024-04-03T10:36:00Z</dcterms:modified>
</cp:coreProperties>
</file>