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A5" w:rsidRPr="0004491A" w:rsidRDefault="00B57DA5" w:rsidP="00B57DA5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b/>
          <w:color w:val="231F20"/>
          <w:lang w:eastAsia="hr-HR"/>
        </w:rPr>
      </w:pPr>
      <w:r w:rsidRPr="0004491A">
        <w:rPr>
          <w:rFonts w:eastAsia="Times New Roman" w:cstheme="minorHAnsi"/>
          <w:b/>
          <w:color w:val="231F20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B57DA5" w:rsidRPr="0004491A" w:rsidTr="00BC7FD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1/2023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:rsidR="00B57DA5" w:rsidRPr="0004491A" w:rsidRDefault="00B57DA5" w:rsidP="00B57DA5">
      <w:pPr>
        <w:spacing w:after="0" w:line="240" w:lineRule="auto"/>
        <w:rPr>
          <w:rFonts w:eastAsia="Times New Roman" w:cstheme="minorHAnsi"/>
          <w:lang w:eastAsia="hr-HR"/>
        </w:rPr>
      </w:pPr>
      <w:r w:rsidRPr="0004491A">
        <w:rPr>
          <w:rFonts w:eastAsia="Times New Roman" w:cstheme="minorHAnsi"/>
          <w:color w:val="000000"/>
          <w:lang w:eastAsia="hr-HR"/>
        </w:rPr>
        <w:br/>
      </w:r>
    </w:p>
    <w:tbl>
      <w:tblPr>
        <w:tblW w:w="9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12"/>
        <w:gridCol w:w="4032"/>
        <w:gridCol w:w="1904"/>
        <w:gridCol w:w="684"/>
        <w:gridCol w:w="851"/>
        <w:gridCol w:w="129"/>
        <w:gridCol w:w="1391"/>
      </w:tblGrid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Srednja škola fra Andrije Kačića Miošića 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Tina Ujevića 5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20340 Ploče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cstheme="minorHAnsi"/>
                <w:color w:val="0000FF"/>
                <w:shd w:val="clear" w:color="auto" w:fill="F5FAFD"/>
              </w:rPr>
              <w:t>ured@ss-</w:t>
            </w:r>
            <w:proofErr w:type="spellStart"/>
            <w:r w:rsidRPr="0004491A">
              <w:rPr>
                <w:rFonts w:cstheme="minorHAnsi"/>
                <w:color w:val="0000FF"/>
                <w:shd w:val="clear" w:color="auto" w:fill="F5FAFD"/>
              </w:rPr>
              <w:t>fraandrijekacicamiosica</w:t>
            </w:r>
            <w:proofErr w:type="spellEnd"/>
            <w:r w:rsidRPr="0004491A">
              <w:rPr>
                <w:rFonts w:cstheme="minorHAnsi"/>
                <w:color w:val="0000FF"/>
                <w:shd w:val="clear" w:color="auto" w:fill="F5FAFD"/>
              </w:rPr>
              <w:t>-ploce.skole.hr</w:t>
            </w: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(čl. 13. st. 13.)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1.c, 2.c,3.c,3.d,4.c,4.d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                                    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noćenja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57DA5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Austrija</w:t>
            </w:r>
          </w:p>
        </w:tc>
      </w:tr>
      <w:tr w:rsidR="00B57DA5" w:rsidRPr="0004491A" w:rsidTr="00BC7FDC"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4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:rsidR="00B57DA5" w:rsidRPr="0004491A" w:rsidRDefault="00B57DA5" w:rsidP="00BC7FDC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15. 12. 2023.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57DA5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>
              <w:rPr>
                <w:rFonts w:eastAsia="Times New Roman" w:cstheme="minorHAnsi"/>
                <w:color w:val="231F20"/>
                <w:lang w:eastAsia="hr-HR"/>
              </w:rPr>
              <w:t>16. 12. 2023.</w:t>
            </w:r>
          </w:p>
        </w:tc>
      </w:tr>
      <w:tr w:rsidR="00B57DA5" w:rsidRPr="0004491A" w:rsidTr="00BC7FD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B57DA5" w:rsidRPr="0004491A" w:rsidRDefault="00B57DA5" w:rsidP="00BC7FDC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B57DA5" w:rsidRPr="0004491A" w:rsidRDefault="00B57DA5" w:rsidP="00BC7FDC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17242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  <w:bookmarkStart w:id="0" w:name="_GoBack"/>
            <w:bookmarkEnd w:id="0"/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57DA5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45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profesora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   </w:t>
            </w:r>
            <w:r>
              <w:rPr>
                <w:rFonts w:eastAsia="Times New Roman" w:cstheme="minorHAnsi"/>
                <w:color w:val="231F20"/>
                <w:lang w:eastAsia="hr-HR"/>
              </w:rPr>
              <w:t>3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3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Ploče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B57DA5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</w:pPr>
            <w:r w:rsidRPr="00B57DA5">
              <w:rPr>
                <w:rFonts w:cstheme="minorHAnsi"/>
                <w:color w:val="000000"/>
                <w:sz w:val="24"/>
                <w:szCs w:val="24"/>
              </w:rPr>
              <w:t>Beč (</w:t>
            </w:r>
            <w:proofErr w:type="spellStart"/>
            <w:r w:rsidRPr="00B57DA5">
              <w:rPr>
                <w:rFonts w:cstheme="minorHAnsi"/>
                <w:color w:val="000000"/>
                <w:sz w:val="24"/>
                <w:szCs w:val="24"/>
              </w:rPr>
              <w:t>Schönbrunn</w:t>
            </w:r>
            <w:proofErr w:type="spellEnd"/>
            <w:r w:rsidRPr="00B57DA5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7DA5">
              <w:rPr>
                <w:rFonts w:cstheme="minorHAnsi"/>
                <w:color w:val="000000"/>
                <w:sz w:val="24"/>
                <w:szCs w:val="24"/>
              </w:rPr>
              <w:t>Prater</w:t>
            </w:r>
            <w:proofErr w:type="spellEnd"/>
            <w:r w:rsidRPr="00B57DA5">
              <w:rPr>
                <w:rFonts w:cstheme="minorHAnsi"/>
                <w:color w:val="000000"/>
                <w:sz w:val="24"/>
                <w:szCs w:val="24"/>
              </w:rPr>
              <w:t>, posjet Božićnom sajmu, panoramski razgled grada i šetnja gradom (</w:t>
            </w:r>
            <w:proofErr w:type="spellStart"/>
            <w:r w:rsidRPr="00B57DA5">
              <w:rPr>
                <w:rFonts w:cstheme="minorHAnsi"/>
                <w:color w:val="000000"/>
                <w:sz w:val="24"/>
                <w:szCs w:val="24"/>
              </w:rPr>
              <w:t>Ringstraße</w:t>
            </w:r>
            <w:proofErr w:type="spellEnd"/>
            <w:r w:rsidRPr="00B57DA5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7DA5">
              <w:rPr>
                <w:rFonts w:cstheme="minorHAnsi"/>
                <w:color w:val="000000"/>
                <w:sz w:val="24"/>
                <w:szCs w:val="24"/>
              </w:rPr>
              <w:t>Heldenplatz</w:t>
            </w:r>
            <w:proofErr w:type="spellEnd"/>
            <w:r w:rsidRPr="00B57DA5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7DA5">
              <w:rPr>
                <w:rFonts w:cstheme="minorHAnsi"/>
                <w:color w:val="000000"/>
                <w:sz w:val="24"/>
                <w:szCs w:val="24"/>
              </w:rPr>
              <w:t>Stephansdom</w:t>
            </w:r>
            <w:proofErr w:type="spellEnd"/>
            <w:r w:rsidRPr="00B57DA5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57DA5">
              <w:rPr>
                <w:rFonts w:cstheme="minorHAnsi"/>
                <w:color w:val="000000"/>
                <w:sz w:val="24"/>
                <w:szCs w:val="24"/>
              </w:rPr>
              <w:t>Hofburg</w:t>
            </w:r>
            <w:proofErr w:type="spellEnd"/>
            <w:r w:rsidRPr="00B57DA5">
              <w:rPr>
                <w:rFonts w:cstheme="minorHAnsi"/>
                <w:color w:val="000000"/>
                <w:sz w:val="24"/>
                <w:szCs w:val="24"/>
              </w:rPr>
              <w:t xml:space="preserve">, Trg sv. Mihovila, </w:t>
            </w:r>
            <w:proofErr w:type="spellStart"/>
            <w:r w:rsidRPr="00B57DA5">
              <w:rPr>
                <w:rFonts w:cstheme="minorHAnsi"/>
                <w:color w:val="000000"/>
                <w:sz w:val="24"/>
                <w:szCs w:val="24"/>
              </w:rPr>
              <w:t>Stahlburg</w:t>
            </w:r>
            <w:proofErr w:type="spellEnd"/>
            <w:r w:rsidRPr="00B57DA5">
              <w:rPr>
                <w:rFonts w:cstheme="minorHAnsi"/>
                <w:color w:val="000000"/>
                <w:sz w:val="24"/>
                <w:szCs w:val="24"/>
              </w:rPr>
              <w:t>, crkva sv. Augustina, Albertina, Opera, Belvedere, Gradska vijećnica))</w:t>
            </w:r>
            <w:r w:rsidRPr="00B57DA5">
              <w:rPr>
                <w:rFonts w:eastAsia="Times New Roman" w:cstheme="minorHAnsi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X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7DA5" w:rsidRPr="0004491A" w:rsidRDefault="00B57DA5" w:rsidP="00B57DA5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X ( </w:t>
            </w:r>
            <w:r>
              <w:rPr>
                <w:rFonts w:eastAsia="Times New Roman" w:cstheme="minorHAnsi"/>
                <w:color w:val="231F20"/>
                <w:lang w:eastAsia="hr-HR"/>
              </w:rPr>
              <w:t>grad Beč ili okolica što je povoljnije</w:t>
            </w:r>
            <w:r w:rsidRPr="0004491A">
              <w:rPr>
                <w:rFonts w:eastAsia="Times New Roman" w:cstheme="minorHAnsi"/>
                <w:color w:val="231F20"/>
                <w:lang w:eastAsia="hr-HR"/>
              </w:rPr>
              <w:t>)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ascii="MS Gothic" w:eastAsia="MS Gothic" w:hAnsi="MS Gothic" w:cs="MS Gothic" w:hint="eastAsia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ascii="MS Gothic" w:eastAsia="MS Gothic" w:hAnsi="MS Gothic" w:cs="MS Gothic" w:hint="eastAsia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ascii="MS Gothic" w:eastAsia="MS Gothic" w:hAnsi="MS Gothic" w:cs="MS Gothic" w:hint="eastAsia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X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>X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7DA5" w:rsidRPr="0004491A" w:rsidRDefault="00B57DA5" w:rsidP="00B57DA5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Schönbrunn</w:t>
            </w:r>
            <w:proofErr w:type="spellEnd"/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X        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(Beča)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B57DA5" w:rsidRPr="0004491A" w:rsidTr="00BC7FDC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     X</w:t>
            </w:r>
          </w:p>
        </w:tc>
      </w:tr>
      <w:tr w:rsidR="00B57DA5" w:rsidRPr="0004491A" w:rsidTr="00BC7FDC">
        <w:tc>
          <w:tcPr>
            <w:tcW w:w="98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B57DA5" w:rsidRPr="0004491A" w:rsidTr="00BC7FDC">
        <w:tc>
          <w:tcPr>
            <w:tcW w:w="4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57DA5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 do </w:t>
            </w:r>
            <w:r>
              <w:rPr>
                <w:rFonts w:eastAsia="Times New Roman" w:cstheme="minorHAnsi"/>
                <w:color w:val="231F20"/>
                <w:lang w:eastAsia="hr-HR"/>
              </w:rPr>
              <w:t>27. listopada 2023.</w:t>
            </w: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 godine</w:t>
            </w:r>
          </w:p>
        </w:tc>
      </w:tr>
      <w:tr w:rsidR="00B57DA5" w:rsidRPr="0004491A" w:rsidTr="00BC7FDC">
        <w:tc>
          <w:tcPr>
            <w:tcW w:w="7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C7FDC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Razmatranje ponuda održat će se u školi dana                                                              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57DA5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3. 11.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202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3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.    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7DA5" w:rsidRPr="0004491A" w:rsidRDefault="00B57DA5" w:rsidP="00B57DA5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t xml:space="preserve">u 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13,00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:rsidR="00B57DA5" w:rsidRPr="0004491A" w:rsidRDefault="00B57DA5" w:rsidP="00B57DA5">
      <w:pPr>
        <w:spacing w:after="0" w:line="240" w:lineRule="auto"/>
        <w:rPr>
          <w:rFonts w:eastAsia="Times New Roman" w:cstheme="minorHAnsi"/>
          <w:lang w:eastAsia="hr-HR"/>
        </w:rPr>
      </w:pPr>
      <w:r w:rsidRPr="0004491A">
        <w:rPr>
          <w:rFonts w:eastAsia="Times New Roman" w:cstheme="minorHAnsi"/>
          <w:color w:val="000000"/>
          <w:lang w:eastAsia="hr-HR"/>
        </w:rPr>
        <w:lastRenderedPageBreak/>
        <w:br/>
      </w:r>
    </w:p>
    <w:p w:rsidR="00B57DA5" w:rsidRPr="0004491A" w:rsidRDefault="00B57DA5" w:rsidP="00B57DA5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lang w:eastAsia="hr-HR"/>
        </w:rPr>
      </w:pPr>
    </w:p>
    <w:p w:rsidR="00B57DA5" w:rsidRPr="0004491A" w:rsidRDefault="00B57DA5" w:rsidP="00B57DA5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1. Prije potpisivanja ugovora za ponudu odabrani davatelj usluga dužan je dostaviti ili dati školi na uvid:</w:t>
      </w:r>
    </w:p>
    <w:p w:rsidR="00B57DA5" w:rsidRPr="0004491A" w:rsidRDefault="00B57DA5" w:rsidP="00B57DA5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B57DA5" w:rsidRPr="0004491A" w:rsidRDefault="00B57DA5" w:rsidP="00B57DA5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B57DA5" w:rsidRPr="0004491A" w:rsidRDefault="00B57DA5" w:rsidP="00B57DA5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2. Mjesec dana prije realizacije ugovora odabrani davatelj usluga dužan je dostaviti ili dati školi na uvid:</w:t>
      </w:r>
    </w:p>
    <w:p w:rsidR="00B57DA5" w:rsidRPr="0004491A" w:rsidRDefault="00B57DA5" w:rsidP="00B57DA5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dokaz o osiguranju jamčevine za slučaj nesolventnosti (za višednevnu ekskurziju ili višednevnu terensku nastavu),</w:t>
      </w:r>
    </w:p>
    <w:p w:rsidR="00B57DA5" w:rsidRPr="0004491A" w:rsidRDefault="00B57DA5" w:rsidP="00B57DA5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B57DA5" w:rsidRPr="0004491A" w:rsidRDefault="00B57DA5" w:rsidP="00B57DA5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3. U slučaju da se poziv objavljuje sukladno čl. 13. st. 12. Pravilnika, dokaz iz točke 2. dostavlja se sedam (7) dana prije realizacije ugovora.</w:t>
      </w:r>
    </w:p>
    <w:p w:rsidR="00B57DA5" w:rsidRPr="0004491A" w:rsidRDefault="00B57DA5" w:rsidP="00B57DA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i/>
          <w:iCs/>
          <w:color w:val="231F20"/>
          <w:bdr w:val="none" w:sz="0" w:space="0" w:color="auto" w:frame="1"/>
          <w:lang w:eastAsia="hr-HR"/>
        </w:rPr>
        <w:t>Napomena:</w:t>
      </w:r>
    </w:p>
    <w:p w:rsidR="00B57DA5" w:rsidRPr="0004491A" w:rsidRDefault="00B57DA5" w:rsidP="00B57DA5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1) Pristigle ponude trebaju sadržavati i u cijenu uključivati:</w:t>
      </w:r>
    </w:p>
    <w:p w:rsidR="00B57DA5" w:rsidRPr="0004491A" w:rsidRDefault="00B57DA5" w:rsidP="00B57DA5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prijevoz sudionika isključivo prijevoznim sredstvima koji udovoljavaju propisima,</w:t>
      </w:r>
    </w:p>
    <w:p w:rsidR="00B57DA5" w:rsidRPr="0004491A" w:rsidRDefault="00B57DA5" w:rsidP="00B57DA5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osiguranje odgovornosti i jamčevine.</w:t>
      </w:r>
    </w:p>
    <w:p w:rsidR="00B57DA5" w:rsidRPr="0004491A" w:rsidRDefault="00B57DA5" w:rsidP="00B57DA5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2) Ponude trebaju biti:</w:t>
      </w:r>
    </w:p>
    <w:p w:rsidR="00B57DA5" w:rsidRPr="0004491A" w:rsidRDefault="00B57DA5" w:rsidP="00B57DA5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u skladu s posebnim propisima kojima se uređuje pružanje usluga u turizmu i obavljanje ugostiteljske djelatnosti ili sukladno posebnim propisima,</w:t>
      </w:r>
    </w:p>
    <w:p w:rsidR="00B57DA5" w:rsidRPr="0004491A" w:rsidRDefault="00B57DA5" w:rsidP="00B57DA5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razrađene prema traženim točkama i s iskazanom ukupnom cijenom za pojedinog učenika.</w:t>
      </w:r>
    </w:p>
    <w:p w:rsidR="00B57DA5" w:rsidRPr="0004491A" w:rsidRDefault="00B57DA5" w:rsidP="00B57DA5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B57DA5" w:rsidRPr="0004491A" w:rsidRDefault="00B57DA5" w:rsidP="00B57DA5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B57DA5" w:rsidRPr="0004491A" w:rsidRDefault="00B57DA5" w:rsidP="00B57DA5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5) Potencijalni davatelj usluga ne može dopisivati i nuditi dodatne pogodnosti.</w:t>
      </w:r>
    </w:p>
    <w:p w:rsidR="00B57DA5" w:rsidRPr="0004491A" w:rsidRDefault="00B57DA5" w:rsidP="00B57DA5">
      <w:pPr>
        <w:rPr>
          <w:rFonts w:cstheme="minorHAnsi"/>
          <w:sz w:val="18"/>
          <w:szCs w:val="18"/>
        </w:rPr>
      </w:pPr>
    </w:p>
    <w:p w:rsidR="00F9400C" w:rsidRDefault="00F9400C"/>
    <w:sectPr w:rsidR="00F9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A5"/>
    <w:rsid w:val="00172429"/>
    <w:rsid w:val="00B57DA5"/>
    <w:rsid w:val="00F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A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A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Bogdanovic</cp:lastModifiedBy>
  <cp:revision>1</cp:revision>
  <dcterms:created xsi:type="dcterms:W3CDTF">2023-10-19T12:18:00Z</dcterms:created>
  <dcterms:modified xsi:type="dcterms:W3CDTF">2023-10-19T12:29:00Z</dcterms:modified>
</cp:coreProperties>
</file>